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71A" w:rsidRPr="0031471A" w:rsidRDefault="0031471A" w:rsidP="0031471A">
      <w:pPr>
        <w:jc w:val="center"/>
        <w:rPr>
          <w:b/>
          <w:szCs w:val="28"/>
        </w:rPr>
      </w:pPr>
      <w:bookmarkStart w:id="0" w:name="_GoBack"/>
      <w:bookmarkEnd w:id="0"/>
      <w:r w:rsidRPr="0031471A">
        <w:rPr>
          <w:b/>
          <w:szCs w:val="28"/>
        </w:rPr>
        <w:t xml:space="preserve">Анализ </w:t>
      </w:r>
    </w:p>
    <w:p w:rsidR="0031471A" w:rsidRDefault="0031471A" w:rsidP="0031471A">
      <w:pPr>
        <w:jc w:val="center"/>
        <w:rPr>
          <w:szCs w:val="28"/>
        </w:rPr>
      </w:pPr>
      <w:r>
        <w:rPr>
          <w:szCs w:val="28"/>
        </w:rPr>
        <w:t xml:space="preserve">состояния транспорта государственных учреждений ветеринарии </w:t>
      </w:r>
    </w:p>
    <w:p w:rsidR="00AD3615" w:rsidRDefault="0031471A" w:rsidP="0031471A">
      <w:pPr>
        <w:jc w:val="center"/>
        <w:rPr>
          <w:szCs w:val="28"/>
        </w:rPr>
      </w:pPr>
      <w:r>
        <w:rPr>
          <w:szCs w:val="28"/>
        </w:rPr>
        <w:t>Свердловской области</w:t>
      </w:r>
    </w:p>
    <w:p w:rsidR="0031471A" w:rsidRDefault="0031471A" w:rsidP="0031471A">
      <w:pPr>
        <w:jc w:val="center"/>
        <w:rPr>
          <w:szCs w:val="28"/>
        </w:rPr>
      </w:pPr>
    </w:p>
    <w:p w:rsidR="0031471A" w:rsidRDefault="0031471A" w:rsidP="0031471A">
      <w:pPr>
        <w:ind w:firstLine="709"/>
        <w:jc w:val="both"/>
        <w:rPr>
          <w:szCs w:val="28"/>
        </w:rPr>
      </w:pPr>
    </w:p>
    <w:p w:rsidR="0061540C" w:rsidRDefault="0061540C" w:rsidP="0061540C">
      <w:pPr>
        <w:ind w:firstLine="709"/>
        <w:jc w:val="both"/>
        <w:rPr>
          <w:szCs w:val="28"/>
        </w:rPr>
      </w:pPr>
      <w:r w:rsidRPr="0061540C">
        <w:rPr>
          <w:szCs w:val="28"/>
        </w:rPr>
        <w:t xml:space="preserve">При подготовке проекта областного бюджета на 2020-2022 годы Департаментом </w:t>
      </w:r>
      <w:r>
        <w:rPr>
          <w:szCs w:val="28"/>
        </w:rPr>
        <w:t xml:space="preserve">ветеринарии Свердловской области </w:t>
      </w:r>
      <w:r w:rsidRPr="0061540C">
        <w:rPr>
          <w:szCs w:val="28"/>
        </w:rPr>
        <w:t>проведен анализ состояния имеющегося в государственных учреждени</w:t>
      </w:r>
      <w:r>
        <w:rPr>
          <w:szCs w:val="28"/>
        </w:rPr>
        <w:t xml:space="preserve">ях ветеринарии </w:t>
      </w:r>
      <w:r w:rsidRPr="0061540C">
        <w:rPr>
          <w:szCs w:val="28"/>
        </w:rPr>
        <w:t>Свердловской области</w:t>
      </w:r>
      <w:r>
        <w:rPr>
          <w:szCs w:val="28"/>
        </w:rPr>
        <w:t xml:space="preserve"> </w:t>
      </w:r>
      <w:r w:rsidRPr="0061540C">
        <w:rPr>
          <w:szCs w:val="28"/>
        </w:rPr>
        <w:t xml:space="preserve">транспорта, по результатам которого установлено, что на балансе учреждений числится 211 единиц автотранспортных средств, из которых: </w:t>
      </w:r>
    </w:p>
    <w:p w:rsidR="0061540C" w:rsidRDefault="0061540C" w:rsidP="0061540C">
      <w:pPr>
        <w:ind w:firstLine="709"/>
        <w:jc w:val="both"/>
        <w:rPr>
          <w:szCs w:val="28"/>
        </w:rPr>
      </w:pPr>
      <w:r>
        <w:rPr>
          <w:szCs w:val="28"/>
        </w:rPr>
        <w:t xml:space="preserve">1) </w:t>
      </w:r>
      <w:r w:rsidRPr="0061540C">
        <w:rPr>
          <w:szCs w:val="28"/>
        </w:rPr>
        <w:t xml:space="preserve">не пригодно к использованию 38 единиц или 18%, </w:t>
      </w:r>
    </w:p>
    <w:p w:rsidR="0061540C" w:rsidRDefault="0061540C" w:rsidP="0061540C">
      <w:pPr>
        <w:ind w:firstLine="709"/>
        <w:jc w:val="both"/>
        <w:rPr>
          <w:szCs w:val="28"/>
        </w:rPr>
      </w:pPr>
      <w:r>
        <w:rPr>
          <w:szCs w:val="28"/>
        </w:rPr>
        <w:t xml:space="preserve">2) </w:t>
      </w:r>
      <w:r w:rsidRPr="0061540C">
        <w:rPr>
          <w:szCs w:val="28"/>
        </w:rPr>
        <w:t xml:space="preserve">требует капитального ремонта – 50 единиц или 23,7%, </w:t>
      </w:r>
    </w:p>
    <w:p w:rsidR="0061540C" w:rsidRDefault="0061540C" w:rsidP="0061540C">
      <w:pPr>
        <w:ind w:firstLine="709"/>
        <w:jc w:val="both"/>
        <w:rPr>
          <w:szCs w:val="28"/>
        </w:rPr>
      </w:pPr>
      <w:r>
        <w:rPr>
          <w:szCs w:val="28"/>
        </w:rPr>
        <w:t xml:space="preserve">3) </w:t>
      </w:r>
      <w:r w:rsidRPr="0061540C">
        <w:rPr>
          <w:szCs w:val="28"/>
        </w:rPr>
        <w:t xml:space="preserve">требует текущего ремонта – 44 единицы или 20,9%. </w:t>
      </w:r>
    </w:p>
    <w:p w:rsidR="0061540C" w:rsidRPr="0061540C" w:rsidRDefault="0061540C" w:rsidP="0061540C">
      <w:pPr>
        <w:ind w:firstLine="709"/>
        <w:jc w:val="both"/>
        <w:rPr>
          <w:szCs w:val="28"/>
        </w:rPr>
      </w:pPr>
      <w:r w:rsidRPr="0061540C">
        <w:rPr>
          <w:szCs w:val="28"/>
        </w:rPr>
        <w:t>Полностью исправно только 79 единиц или 37,4%.</w:t>
      </w:r>
    </w:p>
    <w:p w:rsidR="0061540C" w:rsidRDefault="0061540C" w:rsidP="0061540C">
      <w:pPr>
        <w:ind w:firstLine="709"/>
        <w:jc w:val="both"/>
        <w:rPr>
          <w:szCs w:val="28"/>
        </w:rPr>
      </w:pPr>
      <w:r w:rsidRPr="0061540C">
        <w:rPr>
          <w:szCs w:val="28"/>
        </w:rPr>
        <w:t xml:space="preserve">Из имеющихся 163 единиц легкового автотранспорта не пригодно </w:t>
      </w:r>
      <w:r>
        <w:rPr>
          <w:szCs w:val="28"/>
        </w:rPr>
        <w:br/>
      </w:r>
      <w:r w:rsidRPr="0061540C">
        <w:rPr>
          <w:szCs w:val="28"/>
        </w:rPr>
        <w:t xml:space="preserve">к использованию и подлежит списанию и утилизации 27 единиц. </w:t>
      </w:r>
    </w:p>
    <w:p w:rsidR="0061540C" w:rsidRPr="0061540C" w:rsidRDefault="0061540C" w:rsidP="0061540C">
      <w:pPr>
        <w:ind w:firstLine="709"/>
        <w:jc w:val="both"/>
        <w:rPr>
          <w:szCs w:val="28"/>
        </w:rPr>
      </w:pPr>
      <w:r w:rsidRPr="0061540C">
        <w:rPr>
          <w:szCs w:val="28"/>
        </w:rPr>
        <w:t xml:space="preserve">Средний срок фактической эксплуатации автомобилей в 2,5 раза превысил срок полезной эксплуатации транспортных средств. </w:t>
      </w:r>
    </w:p>
    <w:p w:rsidR="0061540C" w:rsidRDefault="0061540C" w:rsidP="0061540C">
      <w:pPr>
        <w:ind w:firstLine="709"/>
        <w:jc w:val="both"/>
        <w:rPr>
          <w:szCs w:val="28"/>
        </w:rPr>
      </w:pPr>
      <w:r w:rsidRPr="0061540C">
        <w:rPr>
          <w:szCs w:val="28"/>
        </w:rPr>
        <w:t>Общий износ составил 0,75 единицы или 75 %.</w:t>
      </w:r>
      <w:r>
        <w:rPr>
          <w:szCs w:val="28"/>
        </w:rPr>
        <w:t xml:space="preserve"> </w:t>
      </w:r>
    </w:p>
    <w:p w:rsidR="002C7800" w:rsidRDefault="002C7800" w:rsidP="0061540C">
      <w:pPr>
        <w:ind w:firstLine="709"/>
        <w:jc w:val="both"/>
        <w:rPr>
          <w:szCs w:val="28"/>
        </w:rPr>
      </w:pPr>
      <w:r>
        <w:rPr>
          <w:szCs w:val="28"/>
        </w:rPr>
        <w:t>Сводные данны</w:t>
      </w:r>
      <w:r w:rsidR="00C678EF">
        <w:rPr>
          <w:szCs w:val="28"/>
        </w:rPr>
        <w:t>е</w:t>
      </w:r>
      <w:r>
        <w:rPr>
          <w:szCs w:val="28"/>
        </w:rPr>
        <w:t xml:space="preserve"> приведены в таблице.</w:t>
      </w:r>
    </w:p>
    <w:p w:rsidR="0061540C" w:rsidRDefault="0061540C" w:rsidP="002C7800">
      <w:pPr>
        <w:jc w:val="both"/>
        <w:rPr>
          <w:szCs w:val="28"/>
        </w:rPr>
      </w:pPr>
    </w:p>
    <w:p w:rsidR="002C7800" w:rsidRDefault="002C7800" w:rsidP="002C7800">
      <w:pPr>
        <w:jc w:val="both"/>
        <w:rPr>
          <w:szCs w:val="28"/>
        </w:rPr>
      </w:pPr>
      <w:r w:rsidRPr="002C7800">
        <w:rPr>
          <w:noProof/>
          <w:sz w:val="24"/>
          <w:szCs w:val="24"/>
        </w:rPr>
        <w:drawing>
          <wp:inline distT="0" distB="0" distL="0" distR="0" wp14:anchorId="030A76AB" wp14:editId="43772562">
            <wp:extent cx="6299835" cy="3952288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3952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C7800" w:rsidSect="009E0B23">
      <w:headerReference w:type="default" r:id="rId12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297" w:rsidRDefault="000D4297" w:rsidP="009C0DD4">
      <w:r>
        <w:separator/>
      </w:r>
    </w:p>
  </w:endnote>
  <w:endnote w:type="continuationSeparator" w:id="0">
    <w:p w:rsidR="000D4297" w:rsidRDefault="000D4297" w:rsidP="009C0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297" w:rsidRDefault="000D4297" w:rsidP="009C0DD4">
      <w:r>
        <w:separator/>
      </w:r>
    </w:p>
  </w:footnote>
  <w:footnote w:type="continuationSeparator" w:id="0">
    <w:p w:rsidR="000D4297" w:rsidRDefault="000D4297" w:rsidP="009C0D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7735254"/>
      <w:docPartObj>
        <w:docPartGallery w:val="Page Numbers (Top of Page)"/>
        <w:docPartUnique/>
      </w:docPartObj>
    </w:sdtPr>
    <w:sdtEndPr/>
    <w:sdtContent>
      <w:p w:rsidR="009C0DD4" w:rsidRDefault="009C0DD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B12">
          <w:rPr>
            <w:noProof/>
          </w:rPr>
          <w:t>2</w:t>
        </w:r>
        <w:r>
          <w:fldChar w:fldCharType="end"/>
        </w:r>
      </w:p>
    </w:sdtContent>
  </w:sdt>
  <w:p w:rsidR="009C0DD4" w:rsidRDefault="009C0DD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9119AF"/>
    <w:multiLevelType w:val="hybridMultilevel"/>
    <w:tmpl w:val="F8380CD8"/>
    <w:lvl w:ilvl="0" w:tplc="3F505D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5E63FF"/>
    <w:multiLevelType w:val="hybridMultilevel"/>
    <w:tmpl w:val="E4F88A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20DB9"/>
    <w:multiLevelType w:val="hybridMultilevel"/>
    <w:tmpl w:val="5E4CEAF2"/>
    <w:lvl w:ilvl="0" w:tplc="6C4CFD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86A0109"/>
    <w:multiLevelType w:val="hybridMultilevel"/>
    <w:tmpl w:val="BE869AE4"/>
    <w:lvl w:ilvl="0" w:tplc="99EC74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A8251B2"/>
    <w:multiLevelType w:val="hybridMultilevel"/>
    <w:tmpl w:val="B2A2A81E"/>
    <w:lvl w:ilvl="0" w:tplc="69C629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E97"/>
    <w:rsid w:val="0002010C"/>
    <w:rsid w:val="00024647"/>
    <w:rsid w:val="000253B7"/>
    <w:rsid w:val="00033F2D"/>
    <w:rsid w:val="00037BD7"/>
    <w:rsid w:val="000411A2"/>
    <w:rsid w:val="000436A9"/>
    <w:rsid w:val="000627A1"/>
    <w:rsid w:val="000627AD"/>
    <w:rsid w:val="00074A63"/>
    <w:rsid w:val="000A2465"/>
    <w:rsid w:val="000B371B"/>
    <w:rsid w:val="000B7440"/>
    <w:rsid w:val="000C38E7"/>
    <w:rsid w:val="000D358C"/>
    <w:rsid w:val="000D4297"/>
    <w:rsid w:val="000D5E4C"/>
    <w:rsid w:val="000D636A"/>
    <w:rsid w:val="000E3B69"/>
    <w:rsid w:val="000F2C4E"/>
    <w:rsid w:val="000F4924"/>
    <w:rsid w:val="000F6C44"/>
    <w:rsid w:val="00104B8F"/>
    <w:rsid w:val="00104D5D"/>
    <w:rsid w:val="00121876"/>
    <w:rsid w:val="00131799"/>
    <w:rsid w:val="001333CA"/>
    <w:rsid w:val="0014271B"/>
    <w:rsid w:val="001438B9"/>
    <w:rsid w:val="001474FA"/>
    <w:rsid w:val="00161232"/>
    <w:rsid w:val="0017120D"/>
    <w:rsid w:val="00180B6F"/>
    <w:rsid w:val="00186203"/>
    <w:rsid w:val="001A7464"/>
    <w:rsid w:val="001B25EE"/>
    <w:rsid w:val="001C046A"/>
    <w:rsid w:val="001C55C4"/>
    <w:rsid w:val="001C7DB2"/>
    <w:rsid w:val="001D61E0"/>
    <w:rsid w:val="001D6E66"/>
    <w:rsid w:val="001F490B"/>
    <w:rsid w:val="002062AF"/>
    <w:rsid w:val="00217742"/>
    <w:rsid w:val="00225103"/>
    <w:rsid w:val="0023461A"/>
    <w:rsid w:val="002404B3"/>
    <w:rsid w:val="00244C81"/>
    <w:rsid w:val="002548F3"/>
    <w:rsid w:val="00261856"/>
    <w:rsid w:val="00266670"/>
    <w:rsid w:val="002679C9"/>
    <w:rsid w:val="00290F37"/>
    <w:rsid w:val="002A2B6A"/>
    <w:rsid w:val="002B09CE"/>
    <w:rsid w:val="002B34DA"/>
    <w:rsid w:val="002C164F"/>
    <w:rsid w:val="002C3297"/>
    <w:rsid w:val="002C7800"/>
    <w:rsid w:val="002D71A2"/>
    <w:rsid w:val="002E2742"/>
    <w:rsid w:val="002F368C"/>
    <w:rsid w:val="002F7E97"/>
    <w:rsid w:val="00300A39"/>
    <w:rsid w:val="003054DF"/>
    <w:rsid w:val="0031471A"/>
    <w:rsid w:val="00331533"/>
    <w:rsid w:val="00335127"/>
    <w:rsid w:val="00341B93"/>
    <w:rsid w:val="00345629"/>
    <w:rsid w:val="003522FE"/>
    <w:rsid w:val="003546D9"/>
    <w:rsid w:val="0036187A"/>
    <w:rsid w:val="00393D06"/>
    <w:rsid w:val="003A1F73"/>
    <w:rsid w:val="003C770E"/>
    <w:rsid w:val="003C77C7"/>
    <w:rsid w:val="003D2278"/>
    <w:rsid w:val="003E1CAE"/>
    <w:rsid w:val="003E22C8"/>
    <w:rsid w:val="003F447C"/>
    <w:rsid w:val="00405138"/>
    <w:rsid w:val="004133F9"/>
    <w:rsid w:val="00421CA9"/>
    <w:rsid w:val="00421CD6"/>
    <w:rsid w:val="004268E9"/>
    <w:rsid w:val="0044335F"/>
    <w:rsid w:val="004437D1"/>
    <w:rsid w:val="00463060"/>
    <w:rsid w:val="004716DC"/>
    <w:rsid w:val="00471D09"/>
    <w:rsid w:val="00471DC5"/>
    <w:rsid w:val="00476741"/>
    <w:rsid w:val="00480F10"/>
    <w:rsid w:val="00485C7A"/>
    <w:rsid w:val="00487799"/>
    <w:rsid w:val="004B27C2"/>
    <w:rsid w:val="004B2C80"/>
    <w:rsid w:val="004D1AB8"/>
    <w:rsid w:val="004D467C"/>
    <w:rsid w:val="004E41A2"/>
    <w:rsid w:val="004E6FA1"/>
    <w:rsid w:val="004F0FB9"/>
    <w:rsid w:val="004F278F"/>
    <w:rsid w:val="004F4FD3"/>
    <w:rsid w:val="004F592E"/>
    <w:rsid w:val="00501D60"/>
    <w:rsid w:val="005029BB"/>
    <w:rsid w:val="00520009"/>
    <w:rsid w:val="0052339D"/>
    <w:rsid w:val="005243B2"/>
    <w:rsid w:val="00526ECA"/>
    <w:rsid w:val="00540970"/>
    <w:rsid w:val="00550C34"/>
    <w:rsid w:val="00551FDF"/>
    <w:rsid w:val="005526CF"/>
    <w:rsid w:val="0055393F"/>
    <w:rsid w:val="005607E0"/>
    <w:rsid w:val="00567A16"/>
    <w:rsid w:val="00580990"/>
    <w:rsid w:val="005847A9"/>
    <w:rsid w:val="00585305"/>
    <w:rsid w:val="00596AF3"/>
    <w:rsid w:val="005A405A"/>
    <w:rsid w:val="005B05E6"/>
    <w:rsid w:val="005C6F4B"/>
    <w:rsid w:val="005D23D4"/>
    <w:rsid w:val="005E7967"/>
    <w:rsid w:val="006051B6"/>
    <w:rsid w:val="0061540C"/>
    <w:rsid w:val="00622187"/>
    <w:rsid w:val="0062591B"/>
    <w:rsid w:val="00625BB0"/>
    <w:rsid w:val="00626826"/>
    <w:rsid w:val="00627102"/>
    <w:rsid w:val="00634E20"/>
    <w:rsid w:val="0064264D"/>
    <w:rsid w:val="00655FEE"/>
    <w:rsid w:val="00656B94"/>
    <w:rsid w:val="00663F41"/>
    <w:rsid w:val="00680A8E"/>
    <w:rsid w:val="00682DF0"/>
    <w:rsid w:val="006856D6"/>
    <w:rsid w:val="006A0EA6"/>
    <w:rsid w:val="006A20A6"/>
    <w:rsid w:val="006A323F"/>
    <w:rsid w:val="006C082D"/>
    <w:rsid w:val="006C5E9F"/>
    <w:rsid w:val="006D609E"/>
    <w:rsid w:val="006E3469"/>
    <w:rsid w:val="006F5B3C"/>
    <w:rsid w:val="00702595"/>
    <w:rsid w:val="0070276C"/>
    <w:rsid w:val="00703DBF"/>
    <w:rsid w:val="00707C13"/>
    <w:rsid w:val="00714503"/>
    <w:rsid w:val="00714D36"/>
    <w:rsid w:val="00724E6E"/>
    <w:rsid w:val="0072739B"/>
    <w:rsid w:val="007275C6"/>
    <w:rsid w:val="0074070A"/>
    <w:rsid w:val="00741558"/>
    <w:rsid w:val="00742CF9"/>
    <w:rsid w:val="00747F3C"/>
    <w:rsid w:val="0076146A"/>
    <w:rsid w:val="007645A3"/>
    <w:rsid w:val="007842D5"/>
    <w:rsid w:val="007966EE"/>
    <w:rsid w:val="007A6589"/>
    <w:rsid w:val="007B27C3"/>
    <w:rsid w:val="007B48BF"/>
    <w:rsid w:val="007C1374"/>
    <w:rsid w:val="007D43BB"/>
    <w:rsid w:val="007F1D74"/>
    <w:rsid w:val="007F44D7"/>
    <w:rsid w:val="00804E65"/>
    <w:rsid w:val="008126A8"/>
    <w:rsid w:val="00815212"/>
    <w:rsid w:val="008257A0"/>
    <w:rsid w:val="0083149E"/>
    <w:rsid w:val="0083721A"/>
    <w:rsid w:val="00852080"/>
    <w:rsid w:val="00852DD5"/>
    <w:rsid w:val="008547A6"/>
    <w:rsid w:val="00870093"/>
    <w:rsid w:val="00873C6A"/>
    <w:rsid w:val="008746E3"/>
    <w:rsid w:val="00892BF9"/>
    <w:rsid w:val="00897710"/>
    <w:rsid w:val="008A2083"/>
    <w:rsid w:val="008A274B"/>
    <w:rsid w:val="008A3610"/>
    <w:rsid w:val="008A4134"/>
    <w:rsid w:val="008B4905"/>
    <w:rsid w:val="008B69C4"/>
    <w:rsid w:val="008B7A59"/>
    <w:rsid w:val="008D6244"/>
    <w:rsid w:val="008E5B57"/>
    <w:rsid w:val="008F10E3"/>
    <w:rsid w:val="008F4BAF"/>
    <w:rsid w:val="008F5043"/>
    <w:rsid w:val="008F6B42"/>
    <w:rsid w:val="00902AD3"/>
    <w:rsid w:val="009030FA"/>
    <w:rsid w:val="00912088"/>
    <w:rsid w:val="00913CD5"/>
    <w:rsid w:val="0091791E"/>
    <w:rsid w:val="009212AE"/>
    <w:rsid w:val="00933538"/>
    <w:rsid w:val="00947F87"/>
    <w:rsid w:val="00955766"/>
    <w:rsid w:val="009602BD"/>
    <w:rsid w:val="00962B7E"/>
    <w:rsid w:val="00964CB2"/>
    <w:rsid w:val="0097097D"/>
    <w:rsid w:val="00972131"/>
    <w:rsid w:val="009807A8"/>
    <w:rsid w:val="00997FD5"/>
    <w:rsid w:val="009A6E76"/>
    <w:rsid w:val="009C0DD4"/>
    <w:rsid w:val="009C2082"/>
    <w:rsid w:val="009E0B23"/>
    <w:rsid w:val="009E3D06"/>
    <w:rsid w:val="009E6FC5"/>
    <w:rsid w:val="009E7217"/>
    <w:rsid w:val="009F47CF"/>
    <w:rsid w:val="00A021F6"/>
    <w:rsid w:val="00A025F0"/>
    <w:rsid w:val="00A3139A"/>
    <w:rsid w:val="00A40140"/>
    <w:rsid w:val="00A553B2"/>
    <w:rsid w:val="00A57B12"/>
    <w:rsid w:val="00A77AD6"/>
    <w:rsid w:val="00A9621B"/>
    <w:rsid w:val="00AA44CA"/>
    <w:rsid w:val="00AA7235"/>
    <w:rsid w:val="00AB0D6E"/>
    <w:rsid w:val="00AD3615"/>
    <w:rsid w:val="00AD48FD"/>
    <w:rsid w:val="00AD524B"/>
    <w:rsid w:val="00AD637A"/>
    <w:rsid w:val="00AE57B8"/>
    <w:rsid w:val="00AF2D65"/>
    <w:rsid w:val="00B0253E"/>
    <w:rsid w:val="00B03412"/>
    <w:rsid w:val="00B054D1"/>
    <w:rsid w:val="00B05E9D"/>
    <w:rsid w:val="00B23D79"/>
    <w:rsid w:val="00B25CBF"/>
    <w:rsid w:val="00B27AF4"/>
    <w:rsid w:val="00B27F6A"/>
    <w:rsid w:val="00B42527"/>
    <w:rsid w:val="00B512B4"/>
    <w:rsid w:val="00B53773"/>
    <w:rsid w:val="00B55A96"/>
    <w:rsid w:val="00B5692D"/>
    <w:rsid w:val="00B66729"/>
    <w:rsid w:val="00B66FF6"/>
    <w:rsid w:val="00B86C75"/>
    <w:rsid w:val="00B95B3D"/>
    <w:rsid w:val="00B973E8"/>
    <w:rsid w:val="00B97C3E"/>
    <w:rsid w:val="00BA06C1"/>
    <w:rsid w:val="00BA498E"/>
    <w:rsid w:val="00BA62FA"/>
    <w:rsid w:val="00BC397C"/>
    <w:rsid w:val="00BC4C84"/>
    <w:rsid w:val="00BD08BE"/>
    <w:rsid w:val="00BD6041"/>
    <w:rsid w:val="00BE5149"/>
    <w:rsid w:val="00BE7A7E"/>
    <w:rsid w:val="00BF0747"/>
    <w:rsid w:val="00BF0857"/>
    <w:rsid w:val="00C03D74"/>
    <w:rsid w:val="00C22D62"/>
    <w:rsid w:val="00C24056"/>
    <w:rsid w:val="00C25629"/>
    <w:rsid w:val="00C4597E"/>
    <w:rsid w:val="00C45BED"/>
    <w:rsid w:val="00C60949"/>
    <w:rsid w:val="00C678EF"/>
    <w:rsid w:val="00C81E1C"/>
    <w:rsid w:val="00C85505"/>
    <w:rsid w:val="00C917CD"/>
    <w:rsid w:val="00CA3E3A"/>
    <w:rsid w:val="00CA4D15"/>
    <w:rsid w:val="00CA7F76"/>
    <w:rsid w:val="00CB07BD"/>
    <w:rsid w:val="00CC1D85"/>
    <w:rsid w:val="00CD31FD"/>
    <w:rsid w:val="00CD41D9"/>
    <w:rsid w:val="00CE019C"/>
    <w:rsid w:val="00CE0F22"/>
    <w:rsid w:val="00CE51FA"/>
    <w:rsid w:val="00CF4B9C"/>
    <w:rsid w:val="00CF58F1"/>
    <w:rsid w:val="00D00192"/>
    <w:rsid w:val="00D0488D"/>
    <w:rsid w:val="00D07072"/>
    <w:rsid w:val="00D105FF"/>
    <w:rsid w:val="00D154E5"/>
    <w:rsid w:val="00D2117F"/>
    <w:rsid w:val="00D23934"/>
    <w:rsid w:val="00D36306"/>
    <w:rsid w:val="00D43B14"/>
    <w:rsid w:val="00D511A2"/>
    <w:rsid w:val="00D54052"/>
    <w:rsid w:val="00D5454A"/>
    <w:rsid w:val="00D61540"/>
    <w:rsid w:val="00D63979"/>
    <w:rsid w:val="00D664EE"/>
    <w:rsid w:val="00D711E5"/>
    <w:rsid w:val="00D738CF"/>
    <w:rsid w:val="00D804C0"/>
    <w:rsid w:val="00D913E4"/>
    <w:rsid w:val="00D975EB"/>
    <w:rsid w:val="00DA5679"/>
    <w:rsid w:val="00DB2CF2"/>
    <w:rsid w:val="00DB46E3"/>
    <w:rsid w:val="00DB5BF0"/>
    <w:rsid w:val="00DC0210"/>
    <w:rsid w:val="00DC03E2"/>
    <w:rsid w:val="00DC2B59"/>
    <w:rsid w:val="00DC53CB"/>
    <w:rsid w:val="00DD131A"/>
    <w:rsid w:val="00DD4316"/>
    <w:rsid w:val="00DD5380"/>
    <w:rsid w:val="00DE092E"/>
    <w:rsid w:val="00DE183C"/>
    <w:rsid w:val="00DE2982"/>
    <w:rsid w:val="00DE38F4"/>
    <w:rsid w:val="00DE78E2"/>
    <w:rsid w:val="00DF00ED"/>
    <w:rsid w:val="00E02758"/>
    <w:rsid w:val="00E04700"/>
    <w:rsid w:val="00E1180A"/>
    <w:rsid w:val="00E1503F"/>
    <w:rsid w:val="00E16DC3"/>
    <w:rsid w:val="00E33DC8"/>
    <w:rsid w:val="00E37075"/>
    <w:rsid w:val="00E37335"/>
    <w:rsid w:val="00E4383C"/>
    <w:rsid w:val="00E53AD2"/>
    <w:rsid w:val="00E54FDA"/>
    <w:rsid w:val="00E662FA"/>
    <w:rsid w:val="00E911A3"/>
    <w:rsid w:val="00E92444"/>
    <w:rsid w:val="00E9783A"/>
    <w:rsid w:val="00EA19F2"/>
    <w:rsid w:val="00EA74B7"/>
    <w:rsid w:val="00EB002C"/>
    <w:rsid w:val="00EB78B9"/>
    <w:rsid w:val="00EC569B"/>
    <w:rsid w:val="00EF75E4"/>
    <w:rsid w:val="00EF7A8D"/>
    <w:rsid w:val="00F11DA0"/>
    <w:rsid w:val="00F20932"/>
    <w:rsid w:val="00F22355"/>
    <w:rsid w:val="00F5698D"/>
    <w:rsid w:val="00F6226E"/>
    <w:rsid w:val="00F7595D"/>
    <w:rsid w:val="00F85012"/>
    <w:rsid w:val="00F969E1"/>
    <w:rsid w:val="00FA292D"/>
    <w:rsid w:val="00FB4ABA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9390F5-BC24-40B3-844C-4195BED66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E9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5A405A"/>
    <w:pPr>
      <w:keepNext/>
      <w:overflowPunct/>
      <w:autoSpaceDE/>
      <w:autoSpaceDN/>
      <w:adjustRightInd/>
      <w:spacing w:before="240" w:after="60"/>
      <w:ind w:firstLine="720"/>
      <w:jc w:val="both"/>
      <w:textAlignment w:val="auto"/>
      <w:outlineLvl w:val="1"/>
    </w:pPr>
    <w:rPr>
      <w:rFonts w:ascii="Arial" w:hAnsi="Arial"/>
      <w:b/>
      <w:i/>
      <w:sz w:val="32"/>
      <w:lang w:val="x-none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274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62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F76"/>
    <w:pPr>
      <w:ind w:left="720"/>
      <w:contextualSpacing/>
    </w:pPr>
  </w:style>
  <w:style w:type="character" w:styleId="a4">
    <w:name w:val="Hyperlink"/>
    <w:uiPriority w:val="99"/>
    <w:unhideWhenUsed/>
    <w:rsid w:val="000411A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31FD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D31FD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link w:val="2"/>
    <w:rsid w:val="005A405A"/>
    <w:rPr>
      <w:rFonts w:ascii="Arial" w:eastAsia="Times New Roman" w:hAnsi="Arial"/>
      <w:b/>
      <w:i/>
      <w:sz w:val="32"/>
      <w:lang w:eastAsia="en-US"/>
    </w:rPr>
  </w:style>
  <w:style w:type="character" w:customStyle="1" w:styleId="30">
    <w:name w:val="Заголовок 3 Знак"/>
    <w:link w:val="3"/>
    <w:uiPriority w:val="9"/>
    <w:semiHidden/>
    <w:rsid w:val="008A274B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266670"/>
    <w:pPr>
      <w:overflowPunct/>
      <w:autoSpaceDE/>
      <w:autoSpaceDN/>
      <w:adjustRightInd/>
      <w:spacing w:line="360" w:lineRule="exact"/>
      <w:jc w:val="both"/>
      <w:textAlignment w:val="auto"/>
    </w:pPr>
    <w:rPr>
      <w:b/>
      <w:bCs/>
      <w:spacing w:val="16"/>
    </w:rPr>
  </w:style>
  <w:style w:type="character" w:customStyle="1" w:styleId="22">
    <w:name w:val="Основной текст 2 Знак"/>
    <w:basedOn w:val="a0"/>
    <w:link w:val="21"/>
    <w:rsid w:val="00266670"/>
    <w:rPr>
      <w:rFonts w:ascii="Times New Roman" w:eastAsia="Times New Roman" w:hAnsi="Times New Roman"/>
      <w:b/>
      <w:bCs/>
      <w:spacing w:val="16"/>
      <w:sz w:val="28"/>
    </w:rPr>
  </w:style>
  <w:style w:type="table" w:styleId="a7">
    <w:name w:val="Table Grid"/>
    <w:basedOn w:val="a1"/>
    <w:uiPriority w:val="39"/>
    <w:rsid w:val="0023461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">
    <w:name w:val="txt"/>
    <w:basedOn w:val="a0"/>
    <w:rsid w:val="009F47CF"/>
  </w:style>
  <w:style w:type="paragraph" w:styleId="a8">
    <w:name w:val="header"/>
    <w:basedOn w:val="a"/>
    <w:link w:val="a9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0DD4"/>
    <w:rPr>
      <w:rFonts w:ascii="Times New Roman" w:eastAsia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0DD4"/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uiPriority w:val="99"/>
    <w:rsid w:val="008B69C4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character" w:customStyle="1" w:styleId="defaultdocbaseattributestylewithoutnowrap1">
    <w:name w:val="defaultdocbaseattributestylewithoutnowrap1"/>
    <w:basedOn w:val="a0"/>
    <w:rsid w:val="008B69C4"/>
    <w:rPr>
      <w:rFonts w:ascii="Tahoma" w:hAnsi="Tahoma" w:cs="Tahoma" w:hint="default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semiHidden/>
    <w:rsid w:val="00E662FA"/>
    <w:rPr>
      <w:rFonts w:asciiTheme="majorHAnsi" w:eastAsiaTheme="majorEastAsia" w:hAnsiTheme="majorHAnsi" w:cstheme="majorBidi"/>
      <w:b/>
      <w:bCs/>
      <w:i/>
      <w:iCs/>
      <w:color w:val="5B9BD5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2D1823770A8A9498079E6CBD1B24DCC" ma:contentTypeVersion="3" ma:contentTypeDescription="Создание документа." ma:contentTypeScope="" ma:versionID="319ca79dca64611de15b8cd5a1c29033">
  <xsd:schema xmlns:xsd="http://www.w3.org/2001/XMLSchema" xmlns:p="http://schemas.microsoft.com/office/2006/metadata/properties" targetNamespace="http://schemas.microsoft.com/office/2006/metadata/properties" ma:root="true" ma:fieldsID="7cf383065d06a06b6690a1c18eb728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52E7C-DBBE-462F-B709-2C8D29CA07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B0182C-D3D8-42FF-971C-9A83FFF58C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D633CC-0502-4F40-AB30-F34D62CA0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611EABF-EC17-4CD2-8086-8346C3222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</Company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bagaryadcev</dc:creator>
  <cp:lastModifiedBy>Щербакова Ирина Николаевна</cp:lastModifiedBy>
  <cp:revision>2</cp:revision>
  <cp:lastPrinted>2017-01-19T04:32:00Z</cp:lastPrinted>
  <dcterms:created xsi:type="dcterms:W3CDTF">2019-12-10T03:05:00Z</dcterms:created>
  <dcterms:modified xsi:type="dcterms:W3CDTF">2019-12-10T03:05:00Z</dcterms:modified>
</cp:coreProperties>
</file>